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603F83" w:rsidRPr="00ED4DD0" w:rsidTr="00713342">
        <w:trPr>
          <w:trHeight w:val="1700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ТАЛДИНСКОГО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УСТЬ-КОСИНСКОГО РАЙОНА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rPr>
                <w:rFonts w:ascii="Alt Text" w:eastAsia="Calibri" w:hAnsi="Alt Text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АЛТАЙ РЕСПУБЛИКАНЫН «КОКСУУ—ООЗЫ АЙМАГЫНДА»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ТАЛДУ </w:t>
            </w:r>
            <w:proofErr w:type="gramStart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J</w:t>
            </w:r>
            <w:proofErr w:type="gramEnd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УРТ 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val="en-US" w:eastAsia="ru-RU"/>
              </w:rPr>
              <w:t>J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ЕЕЗЕНИН JУРТ АДМИНИСТРАЦИЯЗЫ</w:t>
            </w:r>
          </w:p>
        </w:tc>
      </w:tr>
    </w:tbl>
    <w:p w:rsidR="00603F83" w:rsidRPr="00ED4DD0" w:rsidRDefault="00603F83" w:rsidP="00603F83">
      <w:pPr>
        <w:rPr>
          <w:rFonts w:ascii="Calibri" w:eastAsia="Calibri" w:hAnsi="Calibri" w:cs="Times New Roman"/>
          <w:sz w:val="28"/>
          <w:szCs w:val="28"/>
        </w:rPr>
      </w:pPr>
    </w:p>
    <w:p w:rsidR="00603F83" w:rsidRPr="00ED4DD0" w:rsidRDefault="00603F83" w:rsidP="00603F83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 xml:space="preserve">649 483 Республика Алтай,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Усть-Коксинский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район, с.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Талда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Тел.(388 48) 26-4-58 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talda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-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adm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@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yandex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.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ru</w:t>
      </w:r>
      <w:proofErr w:type="spellEnd"/>
    </w:p>
    <w:p w:rsidR="00603F83" w:rsidRPr="00ED4DD0" w:rsidRDefault="00603F83" w:rsidP="00603F8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>Сведения о численности и фактических затратах на денежное содержание муниципальных служащих и работников муниципальных учреждений</w:t>
      </w:r>
    </w:p>
    <w:p w:rsidR="00603F83" w:rsidRPr="00ED4DD0" w:rsidRDefault="00603F83" w:rsidP="00603F83">
      <w:pPr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</w:t>
      </w:r>
      <w:r w:rsidR="006D5DBD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квартал 2023</w:t>
      </w: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856"/>
        <w:gridCol w:w="1416"/>
        <w:gridCol w:w="1843"/>
        <w:gridCol w:w="1948"/>
      </w:tblGrid>
      <w:tr w:rsidR="00603F83" w:rsidRPr="00ED4DD0" w:rsidTr="00713342">
        <w:trPr>
          <w:trHeight w:val="180"/>
        </w:trPr>
        <w:tc>
          <w:tcPr>
            <w:tcW w:w="3509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Наименование категорий персонала</w:t>
            </w:r>
          </w:p>
        </w:tc>
        <w:tc>
          <w:tcPr>
            <w:tcW w:w="856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№   строки</w:t>
            </w:r>
          </w:p>
        </w:tc>
        <w:tc>
          <w:tcPr>
            <w:tcW w:w="1416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Утверждено штатных единиц на конец отчетного периода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Численность работнико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в(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 xml:space="preserve"> без внешних совместителей), человек </w:t>
            </w:r>
          </w:p>
        </w:tc>
        <w:tc>
          <w:tcPr>
            <w:tcW w:w="1948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 xml:space="preserve">Начислено средств на оплату труда работников в отчетном периоде, </w:t>
            </w:r>
            <w:proofErr w:type="spellStart"/>
            <w:r w:rsidRPr="00ED4DD0">
              <w:rPr>
                <w:rFonts w:ascii="Calibri" w:eastAsia="Calibri" w:hAnsi="Calibri" w:cs="Times New Roman"/>
              </w:rPr>
              <w:t>тыс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.р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уб</w:t>
            </w:r>
            <w:proofErr w:type="spellEnd"/>
            <w:r w:rsidRPr="00ED4DD0">
              <w:rPr>
                <w:rFonts w:ascii="Calibri" w:eastAsia="Calibri" w:hAnsi="Calibri" w:cs="Times New Roman"/>
              </w:rPr>
              <w:t xml:space="preserve">.(нарастающим итогом с начала года </w:t>
            </w:r>
          </w:p>
        </w:tc>
      </w:tr>
      <w:tr w:rsidR="00603F83" w:rsidRPr="00ED4DD0" w:rsidTr="00713342">
        <w:trPr>
          <w:trHeight w:val="90"/>
        </w:trPr>
        <w:tc>
          <w:tcPr>
            <w:tcW w:w="3509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Фактически на конец отчетного периода</w:t>
            </w:r>
          </w:p>
        </w:tc>
        <w:tc>
          <w:tcPr>
            <w:tcW w:w="1948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Государственные должности  Российской Федерации, субъектов Российской Федерации, муниципальные должности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603F83" w:rsidRPr="00ED4DD0" w:rsidRDefault="006D5DBD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259,9</w:t>
            </w: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Должности государственной гражданско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й(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муниципальной)службы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603F83" w:rsidRPr="00ED4DD0" w:rsidRDefault="006D5DBD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355,2</w:t>
            </w: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Другой персонал, состоящий в штате организации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1,96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8" w:type="dxa"/>
          </w:tcPr>
          <w:p w:rsidR="00603F83" w:rsidRPr="00ED4DD0" w:rsidRDefault="006D5DBD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2931,9</w:t>
            </w:r>
          </w:p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F83" w:rsidRPr="00ED4DD0" w:rsidTr="0071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3,96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48" w:type="dxa"/>
          </w:tcPr>
          <w:p w:rsidR="00603F83" w:rsidRPr="00ED4DD0" w:rsidRDefault="006D5DBD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3547,0</w:t>
            </w:r>
          </w:p>
        </w:tc>
      </w:tr>
    </w:tbl>
    <w:p w:rsidR="00603F83" w:rsidRDefault="00603F83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Pr="00ED4DD0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603F83" w:rsidRPr="00ED4DD0" w:rsidRDefault="00603F83" w:rsidP="00603F83">
      <w:pPr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>Исполнитель: Главный бухгалтер. Синельникова Л.В.</w:t>
      </w:r>
    </w:p>
    <w:p w:rsidR="00EF5E92" w:rsidRDefault="00EF5E92"/>
    <w:p w:rsidR="006D5DBD" w:rsidRDefault="006D5DBD">
      <w:bookmarkStart w:id="0" w:name="_GoBack"/>
      <w:bookmarkEnd w:id="0"/>
    </w:p>
    <w:sectPr w:rsidR="006D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C"/>
    <w:rsid w:val="0023376E"/>
    <w:rsid w:val="00603F83"/>
    <w:rsid w:val="006D5DBD"/>
    <w:rsid w:val="00813D1C"/>
    <w:rsid w:val="00ED4DD0"/>
    <w:rsid w:val="00E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TALDA</cp:lastModifiedBy>
  <cp:revision>2</cp:revision>
  <dcterms:created xsi:type="dcterms:W3CDTF">2024-03-19T02:01:00Z</dcterms:created>
  <dcterms:modified xsi:type="dcterms:W3CDTF">2024-03-19T02:01:00Z</dcterms:modified>
</cp:coreProperties>
</file>