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D5" w:rsidRDefault="006D74B6" w:rsidP="006D74B6">
      <w:pPr>
        <w:tabs>
          <w:tab w:val="left" w:pos="4570"/>
          <w:tab w:val="left" w:pos="5760"/>
          <w:tab w:val="left" w:pos="6417"/>
        </w:tabs>
      </w:pPr>
      <w:r>
        <w:tab/>
      </w:r>
      <w:r>
        <w:tab/>
      </w:r>
      <w:r>
        <w:tab/>
      </w:r>
    </w:p>
    <w:tbl>
      <w:tblPr>
        <w:tblW w:w="9889" w:type="dxa"/>
        <w:tblInd w:w="5387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6D74B6" w:rsidRPr="006D74B6" w:rsidTr="006D74B6">
        <w:trPr>
          <w:trHeight w:val="2157"/>
        </w:trPr>
        <w:tc>
          <w:tcPr>
            <w:tcW w:w="9889" w:type="dxa"/>
          </w:tcPr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6D74B6" w:rsidRPr="006D74B6" w:rsidRDefault="00E9286B" w:rsidP="006D74B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D74B6" w:rsidRDefault="00335A2B" w:rsidP="005519B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изменений в Закон Республики Алтай «Об административных правонарушениях в Республике Алтай»</w:t>
      </w:r>
    </w:p>
    <w:p w:rsidR="00335A2B" w:rsidRDefault="00335A2B" w:rsidP="006D74B6">
      <w:pPr>
        <w:ind w:firstLine="720"/>
        <w:jc w:val="both"/>
        <w:rPr>
          <w:sz w:val="28"/>
          <w:szCs w:val="26"/>
        </w:rPr>
      </w:pPr>
    </w:p>
    <w:p w:rsidR="006D74B6" w:rsidRDefault="00335A2B" w:rsidP="006D74B6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Законом Республики Алтай от 01.06.2022 № 33 – РФ « </w:t>
      </w:r>
      <w:r w:rsidRPr="00335A2B">
        <w:rPr>
          <w:sz w:val="28"/>
          <w:szCs w:val="26"/>
        </w:rPr>
        <w:t>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изменений в Закон Республики Алтай «Об административных правонарушениях в Республике Алтай»</w:t>
      </w:r>
      <w:r>
        <w:rPr>
          <w:sz w:val="28"/>
          <w:szCs w:val="26"/>
        </w:rPr>
        <w:t xml:space="preserve"> установлен запрет розничной продажи безалкогольных тонизирующих напитков несовершеннолетним на территории Республики Алтай и внесены изменения в Закон Республики Алтай «Об административных правонарушениях в Республике Алтай» с целью установления административной ответственности за несоблюдение ограничений в сфере розничной продажи безалкогольных тонизирующих напитков»</w:t>
      </w:r>
      <w:r w:rsidR="00156419">
        <w:rPr>
          <w:sz w:val="28"/>
          <w:szCs w:val="26"/>
        </w:rPr>
        <w:t xml:space="preserve">. </w:t>
      </w:r>
    </w:p>
    <w:p w:rsidR="00156419" w:rsidRDefault="00156419" w:rsidP="006D74B6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Так, за продажу </w:t>
      </w:r>
      <w:r w:rsidRPr="00156419">
        <w:rPr>
          <w:sz w:val="28"/>
          <w:szCs w:val="26"/>
        </w:rPr>
        <w:t>безалкогольных тонизирующих напитков</w:t>
      </w:r>
      <w:r>
        <w:rPr>
          <w:sz w:val="28"/>
          <w:szCs w:val="26"/>
        </w:rPr>
        <w:t xml:space="preserve"> несовершеннолетним предусмотрен административный штраф на граждан  в размере от 1 до 3 тыс. руб., на лиц, осуществляющих предпринимательскую деятельность бе</w:t>
      </w:r>
      <w:r w:rsidR="004501A6">
        <w:rPr>
          <w:sz w:val="28"/>
          <w:szCs w:val="26"/>
        </w:rPr>
        <w:t>з образования юридического лица</w:t>
      </w:r>
      <w:r>
        <w:rPr>
          <w:sz w:val="28"/>
          <w:szCs w:val="26"/>
        </w:rPr>
        <w:t xml:space="preserve"> - от 3 до 5 тыс. руб., на юридических лиц – от 10 до 30 тыс. руб. </w:t>
      </w:r>
    </w:p>
    <w:p w:rsidR="008205F8" w:rsidRDefault="008205F8" w:rsidP="006D74B6">
      <w:pPr>
        <w:ind w:firstLine="720"/>
        <w:jc w:val="both"/>
        <w:rPr>
          <w:sz w:val="28"/>
          <w:szCs w:val="26"/>
        </w:rPr>
      </w:pPr>
    </w:p>
    <w:p w:rsidR="005D14EE" w:rsidRPr="00D2628D" w:rsidRDefault="005D14EE" w:rsidP="006D74B6">
      <w:pPr>
        <w:ind w:firstLine="720"/>
        <w:jc w:val="both"/>
        <w:rPr>
          <w:sz w:val="28"/>
          <w:szCs w:val="26"/>
        </w:rPr>
      </w:pPr>
    </w:p>
    <w:p w:rsidR="005519B6" w:rsidRDefault="006D74B6" w:rsidP="006D74B6">
      <w:pPr>
        <w:rPr>
          <w:sz w:val="28"/>
          <w:szCs w:val="26"/>
        </w:rPr>
      </w:pPr>
      <w:r w:rsidRPr="00D2628D">
        <w:rPr>
          <w:sz w:val="28"/>
          <w:szCs w:val="26"/>
        </w:rPr>
        <w:t xml:space="preserve">Помощник прокурора </w:t>
      </w:r>
      <w:r w:rsidR="005519B6">
        <w:rPr>
          <w:sz w:val="28"/>
          <w:szCs w:val="26"/>
        </w:rPr>
        <w:t xml:space="preserve">Усть-Коксинского </w:t>
      </w:r>
      <w:r w:rsidRPr="00D2628D">
        <w:rPr>
          <w:sz w:val="28"/>
          <w:szCs w:val="26"/>
        </w:rPr>
        <w:t>района</w:t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 xml:space="preserve">                   </w:t>
      </w:r>
      <w:r w:rsidRPr="00D2628D">
        <w:rPr>
          <w:sz w:val="28"/>
          <w:szCs w:val="26"/>
        </w:rPr>
        <w:t xml:space="preserve"> </w:t>
      </w:r>
    </w:p>
    <w:p w:rsidR="006D74B6" w:rsidRPr="00D2628D" w:rsidRDefault="006D74B6" w:rsidP="006D74B6">
      <w:pPr>
        <w:rPr>
          <w:sz w:val="28"/>
          <w:szCs w:val="26"/>
        </w:rPr>
      </w:pPr>
      <w:bookmarkStart w:id="0" w:name="_GoBack"/>
      <w:bookmarkEnd w:id="0"/>
      <w:r w:rsidRPr="00D2628D">
        <w:rPr>
          <w:sz w:val="28"/>
          <w:szCs w:val="26"/>
        </w:rPr>
        <w:t>Э.Л. Тойдонова</w:t>
      </w:r>
    </w:p>
    <w:p w:rsidR="00761463" w:rsidRPr="00503D80" w:rsidRDefault="00761463" w:rsidP="00761463">
      <w:pPr>
        <w:spacing w:before="240" w:line="360" w:lineRule="exact"/>
        <w:ind w:left="4678"/>
        <w:rPr>
          <w:color w:val="BFBFBF" w:themeColor="background1" w:themeShade="BF"/>
        </w:rPr>
      </w:pPr>
      <w:r>
        <w:t xml:space="preserve">                                                                                      </w:t>
      </w:r>
      <w:r>
        <w:rPr>
          <w:color w:val="BFBFBF" w:themeColor="background1" w:themeShade="BF"/>
        </w:rPr>
        <w:t xml:space="preserve">                               </w:t>
      </w:r>
      <w:bookmarkStart w:id="1" w:name="SIGNERSTAMP1"/>
      <w:r>
        <w:rPr>
          <w:color w:val="BFBFBF" w:themeColor="background1" w:themeShade="BF"/>
        </w:rPr>
        <w:t xml:space="preserve">             </w:t>
      </w:r>
      <w:bookmarkEnd w:id="1"/>
    </w:p>
    <w:p w:rsidR="006D74B6" w:rsidRDefault="006D74B6"/>
    <w:sectPr w:rsidR="006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2C" w:rsidRDefault="0051422C" w:rsidP="006D74B6">
      <w:r>
        <w:separator/>
      </w:r>
    </w:p>
  </w:endnote>
  <w:endnote w:type="continuationSeparator" w:id="0">
    <w:p w:rsidR="0051422C" w:rsidRDefault="0051422C" w:rsidP="006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2C" w:rsidRDefault="0051422C" w:rsidP="006D74B6">
      <w:r>
        <w:separator/>
      </w:r>
    </w:p>
  </w:footnote>
  <w:footnote w:type="continuationSeparator" w:id="0">
    <w:p w:rsidR="0051422C" w:rsidRDefault="0051422C" w:rsidP="006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6"/>
    <w:rsid w:val="0006307F"/>
    <w:rsid w:val="00115627"/>
    <w:rsid w:val="00156419"/>
    <w:rsid w:val="00180920"/>
    <w:rsid w:val="001D3701"/>
    <w:rsid w:val="0020443C"/>
    <w:rsid w:val="0022710F"/>
    <w:rsid w:val="00316D4A"/>
    <w:rsid w:val="00335A2B"/>
    <w:rsid w:val="00383C61"/>
    <w:rsid w:val="00413D94"/>
    <w:rsid w:val="004501A6"/>
    <w:rsid w:val="00475052"/>
    <w:rsid w:val="004F79C7"/>
    <w:rsid w:val="0051422C"/>
    <w:rsid w:val="005519B6"/>
    <w:rsid w:val="005D14EE"/>
    <w:rsid w:val="005E18D5"/>
    <w:rsid w:val="00673589"/>
    <w:rsid w:val="00681E12"/>
    <w:rsid w:val="006D74B6"/>
    <w:rsid w:val="00761463"/>
    <w:rsid w:val="007649D6"/>
    <w:rsid w:val="00773D7B"/>
    <w:rsid w:val="008205F8"/>
    <w:rsid w:val="00821470"/>
    <w:rsid w:val="008A4A06"/>
    <w:rsid w:val="008F2BD9"/>
    <w:rsid w:val="00A6724E"/>
    <w:rsid w:val="00A7714A"/>
    <w:rsid w:val="00B21030"/>
    <w:rsid w:val="00B53A94"/>
    <w:rsid w:val="00B87301"/>
    <w:rsid w:val="00C137B4"/>
    <w:rsid w:val="00C32A15"/>
    <w:rsid w:val="00E9286B"/>
    <w:rsid w:val="00EA25D7"/>
    <w:rsid w:val="00F2362F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233C"/>
  <w15:chartTrackingRefBased/>
  <w15:docId w15:val="{35E82A70-27FF-4DE2-BBDE-0BE0264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Тойдонова Эмилия Леонидовна</cp:lastModifiedBy>
  <cp:revision>25</cp:revision>
  <cp:lastPrinted>2022-02-21T09:01:00Z</cp:lastPrinted>
  <dcterms:created xsi:type="dcterms:W3CDTF">2020-02-17T05:23:00Z</dcterms:created>
  <dcterms:modified xsi:type="dcterms:W3CDTF">2022-06-30T09:20:00Z</dcterms:modified>
</cp:coreProperties>
</file>