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7A044C" w:rsidTr="00DA6519">
        <w:trPr>
          <w:trHeight w:val="1854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7A044C" w:rsidRPr="006D3498" w:rsidRDefault="007A044C" w:rsidP="00DA6519">
            <w:pPr>
              <w:pStyle w:val="2"/>
              <w:rPr>
                <w:sz w:val="28"/>
                <w:szCs w:val="28"/>
              </w:rPr>
            </w:pPr>
            <w:r w:rsidRPr="006D3498">
              <w:rPr>
                <w:sz w:val="28"/>
                <w:szCs w:val="28"/>
              </w:rPr>
              <w:t xml:space="preserve">СЕЛЬСКАЯ АДМИНИСТРАЦИЯ </w:t>
            </w:r>
          </w:p>
          <w:p w:rsidR="007A044C" w:rsidRPr="006D3498" w:rsidRDefault="007A044C" w:rsidP="00DA6519">
            <w:pPr>
              <w:pStyle w:val="2"/>
              <w:rPr>
                <w:sz w:val="28"/>
                <w:szCs w:val="28"/>
              </w:rPr>
            </w:pPr>
            <w:r w:rsidRPr="006D3498">
              <w:rPr>
                <w:sz w:val="28"/>
                <w:szCs w:val="28"/>
              </w:rPr>
              <w:t>ТАЛДИНСКОГО</w:t>
            </w:r>
          </w:p>
          <w:p w:rsidR="007A044C" w:rsidRPr="006D3498" w:rsidRDefault="007A044C" w:rsidP="00DA6519">
            <w:pPr>
              <w:pStyle w:val="2"/>
              <w:rPr>
                <w:sz w:val="28"/>
                <w:szCs w:val="28"/>
              </w:rPr>
            </w:pPr>
            <w:r w:rsidRPr="006D3498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7A044C" w:rsidRPr="006D3498" w:rsidRDefault="007A044C" w:rsidP="00DA6519">
            <w:pPr>
              <w:pStyle w:val="2"/>
              <w:rPr>
                <w:sz w:val="28"/>
                <w:szCs w:val="28"/>
              </w:rPr>
            </w:pPr>
            <w:r w:rsidRPr="006D3498">
              <w:rPr>
                <w:sz w:val="28"/>
                <w:szCs w:val="28"/>
              </w:rPr>
              <w:t xml:space="preserve"> РЕСПУБЛИКИ АЛТАЙ</w:t>
            </w:r>
          </w:p>
          <w:p w:rsidR="007A044C" w:rsidRDefault="007A044C" w:rsidP="00DA6519">
            <w:pPr>
              <w:jc w:val="center"/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7A044C" w:rsidRDefault="007A044C" w:rsidP="00DA6519">
            <w:pPr>
              <w:rPr>
                <w:rFonts w:ascii="Alt Text" w:hAnsi="Alt Text" w:cs="Alt Tex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95885</wp:posOffset>
                  </wp:positionV>
                  <wp:extent cx="911860" cy="834390"/>
                  <wp:effectExtent l="19050" t="0" r="254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44C" w:rsidRDefault="007A044C" w:rsidP="00DA6519">
            <w:pPr>
              <w:rPr>
                <w:rFonts w:ascii="Alt Text" w:hAnsi="Alt Text" w:cs="Alt Text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7A044C" w:rsidRPr="006D3498" w:rsidRDefault="007A044C" w:rsidP="00DA6519">
            <w:pPr>
              <w:pStyle w:val="a3"/>
              <w:rPr>
                <w:rFonts w:cs="Alt Text"/>
                <w:sz w:val="28"/>
                <w:szCs w:val="28"/>
              </w:rPr>
            </w:pPr>
            <w:r w:rsidRPr="006D3498">
              <w:rPr>
                <w:rFonts w:cs="Alt Text"/>
                <w:sz w:val="28"/>
                <w:szCs w:val="28"/>
              </w:rPr>
              <w:t>АЛТАЙ РЕСПУБЛИКАНЫН «КОКСУУ—ООЗЫ АЙМАГЫНДА»</w:t>
            </w:r>
          </w:p>
          <w:p w:rsidR="007A044C" w:rsidRPr="006D3498" w:rsidRDefault="007A044C" w:rsidP="00DA6519">
            <w:pPr>
              <w:pStyle w:val="a3"/>
              <w:rPr>
                <w:rFonts w:cs="Alt Text"/>
                <w:sz w:val="28"/>
                <w:szCs w:val="28"/>
              </w:rPr>
            </w:pPr>
            <w:r w:rsidRPr="006D3498">
              <w:rPr>
                <w:rFonts w:cs="Alt Text"/>
                <w:sz w:val="28"/>
                <w:szCs w:val="28"/>
              </w:rPr>
              <w:t>ТАЛДУ</w:t>
            </w:r>
          </w:p>
          <w:p w:rsidR="007A044C" w:rsidRPr="00B668E6" w:rsidRDefault="007A044C" w:rsidP="00DA6519">
            <w:pPr>
              <w:jc w:val="center"/>
              <w:rPr>
                <w:rFonts w:ascii="Alt Text" w:hAnsi="Alt Text" w:cs="Alt Text"/>
              </w:rPr>
            </w:pPr>
            <w:r w:rsidRPr="006D3498">
              <w:rPr>
                <w:rFonts w:ascii="Alt Text" w:hAnsi="Alt Text" w:cs="Alt Text"/>
                <w:sz w:val="28"/>
                <w:szCs w:val="28"/>
              </w:rPr>
              <w:t xml:space="preserve"> JУРТ </w:t>
            </w:r>
            <w:r w:rsidRPr="006D3498">
              <w:rPr>
                <w:rFonts w:ascii="Alt Text" w:hAnsi="Alt Text" w:cs="Alt Text"/>
                <w:sz w:val="28"/>
                <w:szCs w:val="28"/>
                <w:lang w:val="en-US"/>
              </w:rPr>
              <w:t>J</w:t>
            </w:r>
            <w:r w:rsidRPr="006D3498">
              <w:rPr>
                <w:rFonts w:ascii="Alt Text" w:hAnsi="Alt Text" w:cs="Alt Text"/>
                <w:sz w:val="28"/>
                <w:szCs w:val="28"/>
              </w:rPr>
              <w:t>ЕЕЗЕНИН JУРТ АДМИНИСТРАЦИЯЗЫ</w:t>
            </w:r>
          </w:p>
        </w:tc>
      </w:tr>
    </w:tbl>
    <w:p w:rsidR="007A044C" w:rsidRDefault="007A044C" w:rsidP="007A044C">
      <w:pPr>
        <w:pStyle w:val="a5"/>
        <w:spacing w:line="228" w:lineRule="auto"/>
      </w:pPr>
      <w:r>
        <w:t>ПОСТАНОВЛЕНИЕ</w:t>
      </w:r>
    </w:p>
    <w:p w:rsidR="007A044C" w:rsidRDefault="007A044C" w:rsidP="007A044C">
      <w:pPr>
        <w:pStyle w:val="a5"/>
        <w:spacing w:line="228" w:lineRule="auto"/>
      </w:pPr>
    </w:p>
    <w:p w:rsidR="007A044C" w:rsidRPr="00B668E6" w:rsidRDefault="007A044C" w:rsidP="007A044C">
      <w:pPr>
        <w:pStyle w:val="a5"/>
        <w:spacing w:line="228" w:lineRule="auto"/>
        <w:rPr>
          <w:sz w:val="24"/>
        </w:rPr>
      </w:pPr>
      <w:r w:rsidRPr="00B668E6">
        <w:rPr>
          <w:sz w:val="24"/>
        </w:rPr>
        <w:t xml:space="preserve">от </w:t>
      </w:r>
      <w:r>
        <w:rPr>
          <w:sz w:val="24"/>
        </w:rPr>
        <w:t>1</w:t>
      </w:r>
      <w:r w:rsidR="00227086">
        <w:rPr>
          <w:sz w:val="24"/>
        </w:rPr>
        <w:t>4</w:t>
      </w:r>
      <w:r w:rsidRPr="00B668E6">
        <w:rPr>
          <w:sz w:val="24"/>
        </w:rPr>
        <w:t xml:space="preserve"> </w:t>
      </w:r>
      <w:r w:rsidR="00227086">
        <w:rPr>
          <w:sz w:val="24"/>
        </w:rPr>
        <w:t>марта</w:t>
      </w:r>
      <w:r w:rsidRPr="00B668E6">
        <w:rPr>
          <w:sz w:val="24"/>
        </w:rPr>
        <w:t xml:space="preserve"> 201</w:t>
      </w:r>
      <w:r w:rsidR="00227086">
        <w:rPr>
          <w:sz w:val="24"/>
        </w:rPr>
        <w:t>6</w:t>
      </w:r>
      <w:r w:rsidRPr="00B668E6">
        <w:rPr>
          <w:sz w:val="24"/>
        </w:rPr>
        <w:t xml:space="preserve"> г. </w:t>
      </w:r>
      <w:r w:rsidR="00227086">
        <w:rPr>
          <w:sz w:val="24"/>
        </w:rPr>
        <w:t xml:space="preserve">                                                                                                                </w:t>
      </w:r>
      <w:r w:rsidRPr="00B668E6">
        <w:rPr>
          <w:sz w:val="24"/>
        </w:rPr>
        <w:t xml:space="preserve">№ </w:t>
      </w:r>
      <w:r w:rsidR="00227086">
        <w:rPr>
          <w:sz w:val="24"/>
        </w:rPr>
        <w:t>12</w:t>
      </w:r>
    </w:p>
    <w:p w:rsidR="007A044C" w:rsidRPr="00B668E6" w:rsidRDefault="007A044C" w:rsidP="007A044C">
      <w:pPr>
        <w:pStyle w:val="a5"/>
        <w:spacing w:line="228" w:lineRule="auto"/>
        <w:rPr>
          <w:sz w:val="24"/>
        </w:rPr>
      </w:pPr>
    </w:p>
    <w:p w:rsidR="007A044C" w:rsidRPr="00B668E6" w:rsidRDefault="007A044C" w:rsidP="00227086">
      <w:pPr>
        <w:pStyle w:val="ConsPlusTitle"/>
        <w:widowControl/>
        <w:tabs>
          <w:tab w:val="left" w:pos="5387"/>
        </w:tabs>
        <w:ind w:right="3401"/>
        <w:jc w:val="both"/>
      </w:pPr>
      <w:r w:rsidRPr="00227086">
        <w:rPr>
          <w:b w:val="0"/>
        </w:rPr>
        <w:t>О п</w:t>
      </w:r>
      <w:r w:rsidR="00227086">
        <w:rPr>
          <w:b w:val="0"/>
        </w:rPr>
        <w:t>е</w:t>
      </w:r>
      <w:r w:rsidRPr="00227086">
        <w:rPr>
          <w:b w:val="0"/>
        </w:rPr>
        <w:t>р</w:t>
      </w:r>
      <w:r w:rsidR="00227086">
        <w:rPr>
          <w:b w:val="0"/>
        </w:rPr>
        <w:t>ечне</w:t>
      </w:r>
      <w:r w:rsidRPr="00227086">
        <w:rPr>
          <w:b w:val="0"/>
        </w:rPr>
        <w:t xml:space="preserve"> </w:t>
      </w:r>
      <w:r w:rsidR="00227086">
        <w:rPr>
          <w:b w:val="0"/>
        </w:rPr>
        <w:t xml:space="preserve">должностей </w:t>
      </w:r>
      <w:r w:rsidRPr="00227086">
        <w:rPr>
          <w:b w:val="0"/>
        </w:rPr>
        <w:t>муниципальн</w:t>
      </w:r>
      <w:r w:rsidR="00227086">
        <w:rPr>
          <w:b w:val="0"/>
        </w:rPr>
        <w:t>ой</w:t>
      </w:r>
      <w:r w:rsidRPr="00227086">
        <w:rPr>
          <w:b w:val="0"/>
        </w:rPr>
        <w:t xml:space="preserve"> слу</w:t>
      </w:r>
      <w:r w:rsidR="00227086">
        <w:rPr>
          <w:b w:val="0"/>
        </w:rPr>
        <w:t>жбы</w:t>
      </w:r>
      <w:r w:rsidRPr="00227086">
        <w:rPr>
          <w:b w:val="0"/>
        </w:rPr>
        <w:t xml:space="preserve"> </w:t>
      </w:r>
      <w:r w:rsidR="00227086">
        <w:rPr>
          <w:b w:val="0"/>
        </w:rPr>
        <w:t xml:space="preserve">в </w:t>
      </w:r>
      <w:r w:rsidRPr="00227086">
        <w:rPr>
          <w:b w:val="0"/>
        </w:rPr>
        <w:t>МО Талдинское сельское поселение</w:t>
      </w:r>
      <w:r w:rsidR="00227086">
        <w:rPr>
          <w:b w:val="0"/>
        </w:rPr>
        <w:t>,</w:t>
      </w:r>
      <w:r w:rsidRPr="00227086">
        <w:rPr>
          <w:b w:val="0"/>
        </w:rPr>
        <w:t xml:space="preserve">  </w:t>
      </w:r>
      <w:r w:rsidR="00227086">
        <w:rPr>
          <w:b w:val="0"/>
        </w:rPr>
        <w:t>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A044C" w:rsidRDefault="007A044C" w:rsidP="00D377CA">
      <w:pPr>
        <w:spacing w:after="0"/>
        <w:jc w:val="both"/>
      </w:pPr>
      <w:r>
        <w:t xml:space="preserve">     </w:t>
      </w:r>
    </w:p>
    <w:p w:rsidR="007A044C" w:rsidRPr="00697321" w:rsidRDefault="007A044C" w:rsidP="00D377CA">
      <w:pPr>
        <w:pStyle w:val="ConsPlusTitle"/>
        <w:widowControl/>
        <w:tabs>
          <w:tab w:val="left" w:pos="5387"/>
          <w:tab w:val="left" w:pos="9214"/>
        </w:tabs>
        <w:ind w:right="-1" w:firstLine="567"/>
        <w:jc w:val="both"/>
        <w:rPr>
          <w:b w:val="0"/>
        </w:rPr>
      </w:pPr>
      <w:r w:rsidRPr="00697321">
        <w:rPr>
          <w:b w:val="0"/>
        </w:rPr>
        <w:t>В соответствии с</w:t>
      </w:r>
      <w:r w:rsidR="00227086">
        <w:rPr>
          <w:b w:val="0"/>
        </w:rPr>
        <w:t>о статьей 8 Федерального</w:t>
      </w:r>
      <w:r>
        <w:rPr>
          <w:b w:val="0"/>
        </w:rPr>
        <w:t xml:space="preserve"> </w:t>
      </w:r>
      <w:r w:rsidR="00227086">
        <w:rPr>
          <w:b w:val="0"/>
        </w:rPr>
        <w:t>з</w:t>
      </w:r>
      <w:r>
        <w:rPr>
          <w:b w:val="0"/>
        </w:rPr>
        <w:t>акон</w:t>
      </w:r>
      <w:r w:rsidR="00227086">
        <w:rPr>
          <w:b w:val="0"/>
        </w:rPr>
        <w:t>а</w:t>
      </w:r>
      <w:r>
        <w:rPr>
          <w:b w:val="0"/>
        </w:rPr>
        <w:t xml:space="preserve"> от 2</w:t>
      </w:r>
      <w:r w:rsidR="00227086">
        <w:rPr>
          <w:b w:val="0"/>
        </w:rPr>
        <w:t>5</w:t>
      </w:r>
      <w:r>
        <w:rPr>
          <w:b w:val="0"/>
        </w:rPr>
        <w:t>.</w:t>
      </w:r>
      <w:r w:rsidR="00227086">
        <w:rPr>
          <w:b w:val="0"/>
        </w:rPr>
        <w:t>12</w:t>
      </w:r>
      <w:r>
        <w:rPr>
          <w:b w:val="0"/>
        </w:rPr>
        <w:t>.20</w:t>
      </w:r>
      <w:r w:rsidR="00227086">
        <w:rPr>
          <w:b w:val="0"/>
        </w:rPr>
        <w:t>08</w:t>
      </w:r>
      <w:r>
        <w:rPr>
          <w:b w:val="0"/>
        </w:rPr>
        <w:t xml:space="preserve">г. № </w:t>
      </w:r>
      <w:r w:rsidRPr="003D6A72">
        <w:rPr>
          <w:b w:val="0"/>
          <w:color w:val="000000"/>
        </w:rPr>
        <w:t>2</w:t>
      </w:r>
      <w:r w:rsidR="00227086">
        <w:rPr>
          <w:b w:val="0"/>
          <w:color w:val="000000"/>
        </w:rPr>
        <w:t>73</w:t>
      </w:r>
      <w:r w:rsidRPr="003D6A72">
        <w:rPr>
          <w:b w:val="0"/>
          <w:color w:val="000000"/>
        </w:rPr>
        <w:t xml:space="preserve">-ФЗ «О </w:t>
      </w:r>
      <w:r w:rsidR="00227086">
        <w:rPr>
          <w:b w:val="0"/>
          <w:color w:val="000000"/>
        </w:rPr>
        <w:t>пр</w:t>
      </w:r>
      <w:r w:rsidRPr="003D6A72">
        <w:rPr>
          <w:b w:val="0"/>
          <w:color w:val="000000"/>
        </w:rPr>
        <w:t>о</w:t>
      </w:r>
      <w:r w:rsidR="00227086">
        <w:rPr>
          <w:b w:val="0"/>
          <w:color w:val="000000"/>
        </w:rPr>
        <w:t xml:space="preserve">тиводействии коррупции», статьей 2 </w:t>
      </w:r>
      <w:r w:rsidR="00227086">
        <w:rPr>
          <w:b w:val="0"/>
        </w:rPr>
        <w:t xml:space="preserve">Федерального закона от 03.12.2012г. № </w:t>
      </w:r>
      <w:r w:rsidR="00227086" w:rsidRPr="003D6A72">
        <w:rPr>
          <w:b w:val="0"/>
          <w:color w:val="000000"/>
        </w:rPr>
        <w:t>2</w:t>
      </w:r>
      <w:r w:rsidR="00227086">
        <w:rPr>
          <w:b w:val="0"/>
          <w:color w:val="000000"/>
        </w:rPr>
        <w:t>30</w:t>
      </w:r>
      <w:r w:rsidR="00227086" w:rsidRPr="003D6A72">
        <w:rPr>
          <w:b w:val="0"/>
          <w:color w:val="000000"/>
        </w:rPr>
        <w:t xml:space="preserve">-ФЗ «О </w:t>
      </w:r>
      <w:r w:rsidR="00227086">
        <w:rPr>
          <w:b w:val="0"/>
          <w:color w:val="000000"/>
        </w:rPr>
        <w:t>к</w:t>
      </w:r>
      <w:r w:rsidR="00227086" w:rsidRPr="003D6A72">
        <w:rPr>
          <w:b w:val="0"/>
          <w:color w:val="000000"/>
        </w:rPr>
        <w:t>о</w:t>
      </w:r>
      <w:r w:rsidR="00227086">
        <w:rPr>
          <w:b w:val="0"/>
          <w:color w:val="000000"/>
        </w:rPr>
        <w:t xml:space="preserve">нтроле за соответствием расходов лиц, замещающих государственные должности, и иных лиц их доходам», с пунктом 3 Указа </w:t>
      </w:r>
      <w:hyperlink r:id="rId8" w:history="1">
        <w:r w:rsidRPr="003D6A72">
          <w:rPr>
            <w:b w:val="0"/>
            <w:color w:val="000000"/>
          </w:rPr>
          <w:t>П</w:t>
        </w:r>
        <w:r w:rsidR="00227086">
          <w:rPr>
            <w:b w:val="0"/>
            <w:color w:val="000000"/>
          </w:rPr>
          <w:t>резидента</w:t>
        </w:r>
      </w:hyperlink>
      <w:r w:rsidRPr="003D6A72">
        <w:rPr>
          <w:b w:val="0"/>
          <w:color w:val="000000"/>
        </w:rPr>
        <w:t xml:space="preserve"> Российской Федерации от 1</w:t>
      </w:r>
      <w:r w:rsidR="00227086">
        <w:rPr>
          <w:b w:val="0"/>
          <w:color w:val="000000"/>
        </w:rPr>
        <w:t>8</w:t>
      </w:r>
      <w:r w:rsidRPr="003D6A72">
        <w:rPr>
          <w:b w:val="0"/>
          <w:color w:val="000000"/>
        </w:rPr>
        <w:t>.05.20</w:t>
      </w:r>
      <w:r w:rsidR="00227086">
        <w:rPr>
          <w:b w:val="0"/>
          <w:color w:val="000000"/>
        </w:rPr>
        <w:t>09</w:t>
      </w:r>
      <w:r>
        <w:rPr>
          <w:b w:val="0"/>
          <w:color w:val="000000"/>
        </w:rPr>
        <w:t>г. №</w:t>
      </w:r>
      <w:r w:rsidRPr="003D6A72">
        <w:rPr>
          <w:b w:val="0"/>
          <w:color w:val="000000"/>
        </w:rPr>
        <w:t xml:space="preserve"> </w:t>
      </w:r>
      <w:r w:rsidR="00227086">
        <w:rPr>
          <w:b w:val="0"/>
          <w:color w:val="000000"/>
        </w:rPr>
        <w:t>557</w:t>
      </w:r>
      <w:r w:rsidRPr="001132DA">
        <w:rPr>
          <w:b w:val="0"/>
          <w:color w:val="000000"/>
        </w:rPr>
        <w:t xml:space="preserve"> "О</w:t>
      </w:r>
      <w:r w:rsidR="00227086">
        <w:rPr>
          <w:b w:val="0"/>
          <w:color w:val="000000"/>
        </w:rPr>
        <w:t xml:space="preserve">б утверждении перечня </w:t>
      </w:r>
      <w:r w:rsidR="00D377CA">
        <w:rPr>
          <w:b w:val="0"/>
          <w:color w:val="000000"/>
        </w:rPr>
        <w:t>должностей федеральной государственной службы, при назначении на которые</w:t>
      </w:r>
      <w:r w:rsidRPr="001132DA">
        <w:rPr>
          <w:b w:val="0"/>
          <w:color w:val="000000"/>
        </w:rPr>
        <w:t xml:space="preserve"> </w:t>
      </w:r>
      <w:r w:rsidR="00D377CA">
        <w:rPr>
          <w:b w:val="0"/>
          <w:color w:val="000000"/>
        </w:rPr>
        <w:t>федеральные государственные служащие обязаны п</w:t>
      </w:r>
      <w:r w:rsidRPr="001132DA">
        <w:rPr>
          <w:b w:val="0"/>
          <w:color w:val="000000"/>
        </w:rPr>
        <w:t>р</w:t>
      </w:r>
      <w:r w:rsidR="00D377CA">
        <w:rPr>
          <w:b w:val="0"/>
          <w:color w:val="000000"/>
        </w:rPr>
        <w:t xml:space="preserve">едставлять сведения о своих доходах, об </w:t>
      </w:r>
      <w:r w:rsidR="00D377CA">
        <w:rPr>
          <w:b w:val="0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руководствуясь </w:t>
      </w:r>
      <w:r w:rsidRPr="001132DA">
        <w:rPr>
          <w:b w:val="0"/>
          <w:color w:val="000000"/>
        </w:rPr>
        <w:t>Устав</w:t>
      </w:r>
      <w:r>
        <w:rPr>
          <w:b w:val="0"/>
          <w:color w:val="000000"/>
        </w:rPr>
        <w:t>ом</w:t>
      </w:r>
      <w:r w:rsidRPr="001132DA">
        <w:rPr>
          <w:b w:val="0"/>
          <w:color w:val="000000"/>
        </w:rPr>
        <w:t xml:space="preserve"> </w:t>
      </w:r>
      <w:r>
        <w:rPr>
          <w:b w:val="0"/>
          <w:color w:val="000000"/>
        </w:rPr>
        <w:t>МО</w:t>
      </w:r>
      <w:r w:rsidRPr="001132DA">
        <w:rPr>
          <w:b w:val="0"/>
        </w:rPr>
        <w:t xml:space="preserve"> </w:t>
      </w:r>
      <w:r>
        <w:rPr>
          <w:b w:val="0"/>
        </w:rPr>
        <w:t>Талдинское сельское поселение</w:t>
      </w:r>
    </w:p>
    <w:p w:rsidR="00D377CA" w:rsidRDefault="00D377CA" w:rsidP="00D377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4C" w:rsidRPr="007A044C" w:rsidRDefault="007A044C" w:rsidP="00D377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044C" w:rsidRPr="007A044C" w:rsidRDefault="007A044C" w:rsidP="007A0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377CA">
        <w:rPr>
          <w:rFonts w:ascii="Times New Roman" w:hAnsi="Times New Roman" w:cs="Times New Roman"/>
          <w:sz w:val="24"/>
          <w:szCs w:val="24"/>
        </w:rPr>
        <w:t>п</w:t>
      </w:r>
      <w:r w:rsidRPr="007A044C">
        <w:rPr>
          <w:rFonts w:ascii="Times New Roman" w:hAnsi="Times New Roman" w:cs="Times New Roman"/>
          <w:sz w:val="24"/>
          <w:szCs w:val="24"/>
        </w:rPr>
        <w:t>р</w:t>
      </w:r>
      <w:r w:rsidR="00D377CA">
        <w:rPr>
          <w:rFonts w:ascii="Times New Roman" w:hAnsi="Times New Roman" w:cs="Times New Roman"/>
          <w:sz w:val="24"/>
          <w:szCs w:val="24"/>
        </w:rPr>
        <w:t xml:space="preserve">илагаемый перечень должностей </w:t>
      </w:r>
      <w:r w:rsidRPr="007A044C">
        <w:rPr>
          <w:rFonts w:ascii="Times New Roman" w:hAnsi="Times New Roman" w:cs="Times New Roman"/>
          <w:sz w:val="24"/>
          <w:szCs w:val="24"/>
        </w:rPr>
        <w:t>муниципальн</w:t>
      </w:r>
      <w:r w:rsidR="00D377CA">
        <w:rPr>
          <w:rFonts w:ascii="Times New Roman" w:hAnsi="Times New Roman" w:cs="Times New Roman"/>
          <w:sz w:val="24"/>
          <w:szCs w:val="24"/>
        </w:rPr>
        <w:t>ой</w:t>
      </w:r>
      <w:r w:rsidRPr="007A044C">
        <w:rPr>
          <w:rFonts w:ascii="Times New Roman" w:hAnsi="Times New Roman" w:cs="Times New Roman"/>
          <w:sz w:val="24"/>
          <w:szCs w:val="24"/>
        </w:rPr>
        <w:t xml:space="preserve"> слу</w:t>
      </w:r>
      <w:r w:rsidR="00D377CA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7A044C">
        <w:rPr>
          <w:rFonts w:ascii="Times New Roman" w:hAnsi="Times New Roman" w:cs="Times New Roman"/>
          <w:sz w:val="24"/>
          <w:szCs w:val="24"/>
        </w:rPr>
        <w:t>МО Талдинское сельское поселение</w:t>
      </w:r>
      <w:r w:rsidR="00D377CA">
        <w:rPr>
          <w:rFonts w:ascii="Times New Roman" w:hAnsi="Times New Roman" w:cs="Times New Roman"/>
          <w:sz w:val="24"/>
          <w:szCs w:val="24"/>
        </w:rPr>
        <w:t xml:space="preserve">, при назначении на которые и при замещении которых граждане обязаны представлять сведения о своих доходах, расходах, </w:t>
      </w:r>
      <w:r w:rsidR="00D377CA" w:rsidRPr="00D377CA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D377CA" w:rsidRPr="00D377CA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а также сведения о доходах, </w:t>
      </w:r>
      <w:r w:rsidR="00D377C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D377CA" w:rsidRPr="00D377C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7A044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Pr="007A044C">
        <w:rPr>
          <w:rFonts w:ascii="Times New Roman" w:hAnsi="Times New Roman" w:cs="Times New Roman"/>
          <w:color w:val="000000"/>
          <w:sz w:val="24"/>
          <w:szCs w:val="24"/>
        </w:rPr>
        <w:t>1).</w:t>
      </w:r>
    </w:p>
    <w:p w:rsidR="007A044C" w:rsidRPr="00D377CA" w:rsidRDefault="007A044C" w:rsidP="007A04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4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377C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МО Талдинское сельское поселение Шабыковой О.В. – ознакомить муниципальных служащих с перечнем, утвержденным </w:t>
      </w:r>
      <w:r w:rsidR="00D377CA" w:rsidRPr="00D377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Постановлением. </w:t>
      </w:r>
    </w:p>
    <w:p w:rsidR="007A044C" w:rsidRDefault="007A044C" w:rsidP="007A04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7CA">
        <w:rPr>
          <w:rFonts w:ascii="Times New Roman" w:hAnsi="Times New Roman" w:cs="Times New Roman"/>
          <w:sz w:val="24"/>
          <w:szCs w:val="24"/>
        </w:rPr>
        <w:t>3. Настоящее Постановление обнародова</w:t>
      </w:r>
      <w:r w:rsidR="00D377CA">
        <w:rPr>
          <w:rFonts w:ascii="Times New Roman" w:hAnsi="Times New Roman" w:cs="Times New Roman"/>
          <w:sz w:val="24"/>
          <w:szCs w:val="24"/>
        </w:rPr>
        <w:t>ть в установленном порядке</w:t>
      </w:r>
      <w:r w:rsidRPr="00D377CA">
        <w:rPr>
          <w:rFonts w:ascii="Times New Roman" w:hAnsi="Times New Roman" w:cs="Times New Roman"/>
          <w:sz w:val="24"/>
          <w:szCs w:val="24"/>
        </w:rPr>
        <w:t>.</w:t>
      </w:r>
      <w:r w:rsidR="00D377CA">
        <w:rPr>
          <w:rFonts w:ascii="Times New Roman" w:hAnsi="Times New Roman" w:cs="Times New Roman"/>
          <w:sz w:val="24"/>
          <w:szCs w:val="24"/>
        </w:rPr>
        <w:t xml:space="preserve"> </w:t>
      </w:r>
      <w:r w:rsidRPr="007A044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377CA" w:rsidRPr="007A044C" w:rsidRDefault="00D377CA" w:rsidP="007A04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специалиста МО Талдинское сельское поселение Шабыкову О.В.</w:t>
      </w:r>
    </w:p>
    <w:p w:rsidR="007A044C" w:rsidRDefault="007A044C" w:rsidP="007A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7CA" w:rsidRPr="007A044C" w:rsidRDefault="00D377CA" w:rsidP="007A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44C" w:rsidRPr="007A044C" w:rsidRDefault="00D377CA" w:rsidP="007A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44C" w:rsidRPr="007A044C">
        <w:rPr>
          <w:rFonts w:ascii="Times New Roman" w:hAnsi="Times New Roman" w:cs="Times New Roman"/>
          <w:sz w:val="24"/>
          <w:szCs w:val="24"/>
        </w:rPr>
        <w:t>Глава Талдинского сельского поселения                                                  В.П. Назарова</w:t>
      </w:r>
    </w:p>
    <w:p w:rsidR="007A044C" w:rsidRPr="007A044C" w:rsidRDefault="009E7258" w:rsidP="007A044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A044C" w:rsidRPr="007A044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A044C" w:rsidRPr="007A044C" w:rsidRDefault="009E7258" w:rsidP="007A04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="007A044C" w:rsidRPr="007A044C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7A044C" w:rsidRPr="007A044C" w:rsidRDefault="007A044C" w:rsidP="007A04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44C">
        <w:rPr>
          <w:rFonts w:ascii="Times New Roman" w:hAnsi="Times New Roman" w:cs="Times New Roman"/>
          <w:sz w:val="24"/>
          <w:szCs w:val="24"/>
        </w:rPr>
        <w:t>МО Талдинское сельское поселение</w:t>
      </w:r>
    </w:p>
    <w:p w:rsidR="007A044C" w:rsidRPr="007A044C" w:rsidRDefault="007A044C" w:rsidP="007A04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44C">
        <w:rPr>
          <w:rFonts w:ascii="Times New Roman" w:hAnsi="Times New Roman" w:cs="Times New Roman"/>
          <w:sz w:val="24"/>
          <w:szCs w:val="24"/>
        </w:rPr>
        <w:t>от 1</w:t>
      </w:r>
      <w:r w:rsidR="009E7258">
        <w:rPr>
          <w:rFonts w:ascii="Times New Roman" w:hAnsi="Times New Roman" w:cs="Times New Roman"/>
          <w:sz w:val="24"/>
          <w:szCs w:val="24"/>
        </w:rPr>
        <w:t>4</w:t>
      </w:r>
      <w:r w:rsidRPr="007A044C">
        <w:rPr>
          <w:rFonts w:ascii="Times New Roman" w:hAnsi="Times New Roman" w:cs="Times New Roman"/>
          <w:sz w:val="24"/>
          <w:szCs w:val="24"/>
        </w:rPr>
        <w:t xml:space="preserve"> </w:t>
      </w:r>
      <w:r w:rsidR="009E7258">
        <w:rPr>
          <w:rFonts w:ascii="Times New Roman" w:hAnsi="Times New Roman" w:cs="Times New Roman"/>
          <w:sz w:val="24"/>
          <w:szCs w:val="24"/>
        </w:rPr>
        <w:t>марта</w:t>
      </w:r>
      <w:r w:rsidRPr="007A044C">
        <w:rPr>
          <w:rFonts w:ascii="Times New Roman" w:hAnsi="Times New Roman" w:cs="Times New Roman"/>
          <w:sz w:val="24"/>
          <w:szCs w:val="24"/>
        </w:rPr>
        <w:t xml:space="preserve"> 201</w:t>
      </w:r>
      <w:r w:rsidR="009E7258">
        <w:rPr>
          <w:rFonts w:ascii="Times New Roman" w:hAnsi="Times New Roman" w:cs="Times New Roman"/>
          <w:sz w:val="24"/>
          <w:szCs w:val="24"/>
        </w:rPr>
        <w:t>6</w:t>
      </w:r>
      <w:r w:rsidRPr="007A044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7258">
        <w:rPr>
          <w:rFonts w:ascii="Times New Roman" w:hAnsi="Times New Roman" w:cs="Times New Roman"/>
          <w:sz w:val="24"/>
          <w:szCs w:val="24"/>
        </w:rPr>
        <w:t>12</w:t>
      </w:r>
      <w:r w:rsidRPr="007A0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44C" w:rsidRDefault="007A044C" w:rsidP="007A044C">
      <w:pPr>
        <w:autoSpaceDE w:val="0"/>
        <w:autoSpaceDN w:val="0"/>
        <w:adjustRightInd w:val="0"/>
        <w:jc w:val="right"/>
      </w:pPr>
    </w:p>
    <w:p w:rsidR="007A044C" w:rsidRDefault="007A044C" w:rsidP="007A044C">
      <w:pPr>
        <w:pStyle w:val="ConsPlusTitle"/>
        <w:widowControl/>
        <w:jc w:val="center"/>
      </w:pPr>
      <w:r>
        <w:t>П</w:t>
      </w:r>
      <w:r w:rsidR="009E7258">
        <w:t>Е</w:t>
      </w:r>
      <w:r>
        <w:t>Р</w:t>
      </w:r>
      <w:r w:rsidR="009E7258">
        <w:t>ЕЧЕНЬ</w:t>
      </w:r>
    </w:p>
    <w:p w:rsidR="007A044C" w:rsidRDefault="009E7258" w:rsidP="007A044C">
      <w:pPr>
        <w:pStyle w:val="ConsPlusTitle"/>
        <w:widowControl/>
        <w:jc w:val="center"/>
      </w:pPr>
      <w:r>
        <w:t xml:space="preserve">ДОЛЖНОСТЕЙ МУНИЦИПАЛЬНОЙ СЛУЖБЫ В МУНИЦИПАЛЬНОМ ОБРАЗОВАНИИ </w:t>
      </w:r>
      <w:r w:rsidR="007A044C">
        <w:t>ТАЛДИНСКОЕ СЕЛЬСКОЕ ПОСЕЛЕНИЕ</w:t>
      </w:r>
      <w:r>
        <w:t xml:space="preserve"> УСТЬ-КОКСИНСКОГО РАЙОНА РСЕПУБЛИКИ АЛТАЙ,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="006020EC">
        <w:t xml:space="preserve">РАСХОДАХ (ПО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СПРУГИ (СУПРУГА) ЗА ТРИ ПОСЛЕДНИХ ГОДА, ПРЕДШЕСТВУЮЩИХ СОВЕРШЕНИЮ СДЕЛКИ, И ОБ ИСТОЧНИКАХ ПОЛУЧЕНИЯ СРЕДСТВ, ЗА СЧЕТ КОТОРЫХ СОВЕРШЕНА СДЕЛКА), </w:t>
      </w:r>
      <w:r>
        <w:t>ОБ ИМУЩЕСТВЕ И ОБЯЗАТЕЛЬСТВАХ ИМУЩЕСТВЕННОГО ХАРАКТЕРА СВОИХ СУПРУГИ (СУПРУГА) И НЕСОВЕРШЕННОЛЕТНИХ ДЕТЕЙ</w:t>
      </w:r>
    </w:p>
    <w:p w:rsidR="007A044C" w:rsidRDefault="007A044C" w:rsidP="007A044C">
      <w:pPr>
        <w:autoSpaceDE w:val="0"/>
        <w:autoSpaceDN w:val="0"/>
        <w:adjustRightInd w:val="0"/>
        <w:ind w:firstLine="540"/>
        <w:jc w:val="both"/>
      </w:pPr>
    </w:p>
    <w:p w:rsidR="00BB14F5" w:rsidRDefault="00BB14F5" w:rsidP="007A044C">
      <w:pPr>
        <w:autoSpaceDE w:val="0"/>
        <w:autoSpaceDN w:val="0"/>
        <w:adjustRightInd w:val="0"/>
        <w:ind w:firstLine="540"/>
        <w:jc w:val="both"/>
      </w:pPr>
    </w:p>
    <w:p w:rsidR="007A044C" w:rsidRDefault="006020EC" w:rsidP="006020E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Талдинское сельское поселение.</w:t>
      </w:r>
    </w:p>
    <w:p w:rsidR="006020EC" w:rsidRPr="006020EC" w:rsidRDefault="006020EC" w:rsidP="006020E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F5">
        <w:rPr>
          <w:rFonts w:ascii="Times New Roman" w:hAnsi="Times New Roman" w:cs="Times New Roman"/>
          <w:sz w:val="24"/>
          <w:szCs w:val="24"/>
        </w:rPr>
        <w:t xml:space="preserve">Ведущий специалист 1 разряда администрации </w:t>
      </w:r>
      <w:r w:rsidR="00BB14F5" w:rsidRPr="00BB14F5">
        <w:rPr>
          <w:rFonts w:ascii="Times New Roman" w:hAnsi="Times New Roman" w:cs="Times New Roman"/>
          <w:sz w:val="24"/>
          <w:szCs w:val="24"/>
        </w:rPr>
        <w:t>МО Талдинское сельское поселение.</w:t>
      </w:r>
    </w:p>
    <w:sectPr w:rsidR="006020EC" w:rsidRPr="006020EC" w:rsidSect="009762AB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B7" w:rsidRDefault="004072B7" w:rsidP="009762AB">
      <w:pPr>
        <w:spacing w:after="0" w:line="240" w:lineRule="auto"/>
      </w:pPr>
      <w:r>
        <w:separator/>
      </w:r>
    </w:p>
  </w:endnote>
  <w:endnote w:type="continuationSeparator" w:id="1">
    <w:p w:rsidR="004072B7" w:rsidRDefault="004072B7" w:rsidP="0097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A" w:rsidRDefault="009762AB" w:rsidP="00157D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04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754A" w:rsidRDefault="004072B7" w:rsidP="00157DE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B7" w:rsidRDefault="004072B7" w:rsidP="009762AB">
      <w:pPr>
        <w:spacing w:after="0" w:line="240" w:lineRule="auto"/>
      </w:pPr>
      <w:r>
        <w:separator/>
      </w:r>
    </w:p>
  </w:footnote>
  <w:footnote w:type="continuationSeparator" w:id="1">
    <w:p w:rsidR="004072B7" w:rsidRDefault="004072B7" w:rsidP="0097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FCF"/>
    <w:multiLevelType w:val="hybridMultilevel"/>
    <w:tmpl w:val="A51805B6"/>
    <w:lvl w:ilvl="0" w:tplc="AA2021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B55557"/>
    <w:multiLevelType w:val="multilevel"/>
    <w:tmpl w:val="5D04C6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44C"/>
    <w:rsid w:val="00227086"/>
    <w:rsid w:val="004072B7"/>
    <w:rsid w:val="006020EC"/>
    <w:rsid w:val="007A044C"/>
    <w:rsid w:val="009762AB"/>
    <w:rsid w:val="009E7258"/>
    <w:rsid w:val="00BB14F5"/>
    <w:rsid w:val="00D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4C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044C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7A04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7A044C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Статья"/>
    <w:basedOn w:val="a"/>
    <w:next w:val="a"/>
    <w:rsid w:val="007A044C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7A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rsid w:val="007A04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A04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A0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6">
    <w:name w:val="Font Style36"/>
    <w:rsid w:val="007A044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A044C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A044C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A04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7A04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A044C"/>
    <w:pPr>
      <w:widowControl w:val="0"/>
      <w:autoSpaceDE w:val="0"/>
      <w:autoSpaceDN w:val="0"/>
      <w:adjustRightInd w:val="0"/>
      <w:spacing w:after="0" w:line="322" w:lineRule="exact"/>
      <w:ind w:firstLine="1056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A0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A044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A044C"/>
  </w:style>
  <w:style w:type="paragraph" w:styleId="ab">
    <w:name w:val="List Paragraph"/>
    <w:basedOn w:val="a"/>
    <w:uiPriority w:val="34"/>
    <w:qFormat/>
    <w:rsid w:val="0060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38E9953382C39B04576F975495867D3C2888CAF2DB9F9C49E73685C3F985BF6B4EBC52A4B598DE4H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Талдинское сельское поселение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талда</cp:lastModifiedBy>
  <cp:revision>4</cp:revision>
  <dcterms:created xsi:type="dcterms:W3CDTF">2014-09-19T06:13:00Z</dcterms:created>
  <dcterms:modified xsi:type="dcterms:W3CDTF">2018-04-12T03:10:00Z</dcterms:modified>
</cp:coreProperties>
</file>