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1A" w:rsidRPr="00C86B0C" w:rsidRDefault="003E761A" w:rsidP="00C86B0C">
      <w:pPr>
        <w:pBdr>
          <w:bottom w:val="single" w:sz="6" w:space="5" w:color="D4D4D4"/>
        </w:pBd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86B0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15 МАРТА – ВСЕМИРНЫЙ ДЕНЬ ПРАВ ПОТРЕБИТЕЛЕЙ</w:t>
      </w:r>
    </w:p>
    <w:p w:rsidR="003E761A" w:rsidRPr="003E761A" w:rsidRDefault="003E761A" w:rsidP="003E761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15 марта, начиная с 1983 года, мировой общественностью отмечается Всемирный день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3E761A" w:rsidRPr="003E761A" w:rsidRDefault="003E761A" w:rsidP="003E761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праздник отмечается с 1992 года. Тогда приняли закон “О защите прав потребителей”, который регулирует права и обязанности продавца и покупателя и сегодня. Смысл дня в том, чтобы обратить внимание людей на их права.</w:t>
      </w:r>
    </w:p>
    <w:p w:rsidR="003E761A" w:rsidRPr="003E761A" w:rsidRDefault="003E761A" w:rsidP="003E761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Традицией стало каждый год затрагивать определенную тему и освещать вопросы мирового потребления.</w:t>
      </w:r>
    </w:p>
    <w:p w:rsidR="003E761A" w:rsidRPr="003E761A" w:rsidRDefault="003E761A" w:rsidP="003E7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всемирного дня защиты прав потребителей в 2023: «</w:t>
      </w:r>
      <w:proofErr w:type="spellStart"/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Empowering</w:t>
      </w:r>
      <w:proofErr w:type="spellEnd"/>
      <w:r w:rsidR="00C8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Consumers</w:t>
      </w:r>
      <w:proofErr w:type="spellEnd"/>
      <w:r w:rsidR="00C8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Through</w:t>
      </w:r>
      <w:proofErr w:type="spellEnd"/>
      <w:r w:rsidR="00C8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C8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Energy</w:t>
      </w:r>
      <w:proofErr w:type="spellEnd"/>
      <w:r w:rsidR="00C8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Transitions</w:t>
      </w:r>
      <w:proofErr w:type="spellEnd"/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</w:t>
      </w: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Расширение прав и возможностей потребителей посредством перехода к экологически чистой энергии».</w:t>
      </w:r>
    </w:p>
    <w:p w:rsidR="003E761A" w:rsidRPr="003E761A" w:rsidRDefault="003E761A" w:rsidP="003E761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Стремительно растущая стоимость продуктов питания и энергии влияет на людей во всем мире, в результате чего миллионы людей в развивающихся странах оказались за чертой бедности. В условиях самого серьезного кризиса стоимости жизни за последнее поколение, когда энергетический мир резко реагирует на проблемы с поставками и изменением климата, Международная организация потребителей считает ключевой ролью –  обеспечение справедливого перехода для потребителей.</w:t>
      </w:r>
    </w:p>
    <w:p w:rsidR="003E761A" w:rsidRPr="003E761A" w:rsidRDefault="003E761A" w:rsidP="006101F8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защиты своих прав Вы можете обратиться в Консультационный центр по защите прав потребителей </w:t>
      </w:r>
      <w:r w:rsidR="006101F8"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филиала</w:t>
      </w: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ФБУЗ «Центр гигиены и эпидемиологии в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Усть-Коксинском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Усть-Канском</w:t>
      </w:r>
      <w:proofErr w:type="spellEnd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86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Усть-Кокса, пер. Школьный,  д. 6</w:t>
      </w:r>
    </w:p>
    <w:p w:rsidR="003E761A" w:rsidRPr="003E761A" w:rsidRDefault="003E761A" w:rsidP="006101F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 8 (38848) 22-1-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="0061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</w:t>
      </w:r>
      <w:r w:rsidR="006101F8"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прислав свой вопрос на адрес электронной почты консультационного центра филиала ФБУЗ «Центр гигиены и эпидемиологии в РА</w:t>
      </w:r>
      <w:r w:rsidR="0061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61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Усть-Коксинском</w:t>
      </w:r>
      <w:proofErr w:type="spellEnd"/>
      <w:r w:rsidR="0061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61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Усть-Канском</w:t>
      </w:r>
      <w:proofErr w:type="spellEnd"/>
      <w:r w:rsidR="006101F8"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районах</w:t>
      </w:r>
      <w:r w:rsidR="00610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»: </w:t>
      </w:r>
      <w:r w:rsidR="006101F8"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="00E55000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fldChar w:fldCharType="begin"/>
      </w:r>
      <w:r w:rsidR="006101F8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instrText xml:space="preserve"> HYPERLINK "mailto:</w:instrText>
      </w:r>
      <w:r w:rsidR="006101F8" w:rsidRPr="003E761A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instrText>zpp</w:instrText>
      </w:r>
      <w:r w:rsidR="006101F8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instrText>-</w:instrText>
      </w:r>
      <w:r w:rsidR="006101F8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val="en-US" w:eastAsia="ru-RU"/>
        </w:rPr>
        <w:instrText>koksa</w:instrText>
      </w:r>
      <w:r w:rsidR="006101F8" w:rsidRPr="003E761A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instrText>@fguz-ra.ru</w:instrText>
      </w:r>
      <w:r w:rsidR="006101F8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instrText xml:space="preserve">" </w:instrText>
      </w:r>
      <w:r w:rsidR="00E55000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fldChar w:fldCharType="separate"/>
      </w:r>
      <w:r w:rsidR="006101F8" w:rsidRPr="00E51434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zpp-</w:t>
      </w:r>
      <w:r w:rsidR="006101F8" w:rsidRPr="00E51434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koksa</w:t>
      </w:r>
      <w:r w:rsidR="006101F8" w:rsidRPr="00E51434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="006101F8" w:rsidRPr="00E51434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fguz-ra.ru</w:t>
      </w:r>
      <w:proofErr w:type="spellEnd"/>
      <w:r w:rsidR="00E55000">
        <w:rPr>
          <w:rFonts w:ascii="Times New Roman" w:eastAsia="Times New Roman" w:hAnsi="Times New Roman" w:cs="Times New Roman"/>
          <w:b/>
          <w:bCs/>
          <w:color w:val="224272"/>
          <w:sz w:val="24"/>
          <w:szCs w:val="24"/>
          <w:lang w:eastAsia="ru-RU"/>
        </w:rPr>
        <w:fldChar w:fldCharType="end"/>
      </w:r>
      <w:r w:rsidR="006101F8"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761A" w:rsidRPr="003E761A" w:rsidRDefault="003E761A" w:rsidP="003E761A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Интересующие вопросы Вы сможете задать в Единый Консультационный Центр </w:t>
      </w:r>
      <w:proofErr w:type="spellStart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(далее – ЕКЦ), работает в круглосуточном режиме и принимает одновременно до 100 звонков.</w:t>
      </w:r>
    </w:p>
    <w:p w:rsidR="003E761A" w:rsidRPr="003E761A" w:rsidRDefault="003E761A" w:rsidP="003E761A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«ЕКЦ»: 8-800-555-49-43.</w:t>
      </w:r>
    </w:p>
    <w:p w:rsidR="003E761A" w:rsidRPr="003E761A" w:rsidRDefault="003E761A" w:rsidP="003E761A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Вы можете проконсультироваться, прислав свой вопрос на адрес электронной почты консультационного центра ФБУЗ</w:t>
      </w:r>
      <w:proofErr w:type="gramStart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</w:t>
      </w:r>
      <w:proofErr w:type="gramEnd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ентр гигиены и эпидемиологии в Республике Алтай»: </w:t>
      </w:r>
      <w:hyperlink r:id="rId4" w:history="1">
        <w:r w:rsidRPr="003E761A">
          <w:rPr>
            <w:rFonts w:ascii="Times New Roman" w:eastAsia="Times New Roman" w:hAnsi="Times New Roman" w:cs="Times New Roman"/>
            <w:b/>
            <w:bCs/>
            <w:color w:val="224272"/>
            <w:sz w:val="24"/>
            <w:szCs w:val="24"/>
            <w:lang w:eastAsia="ru-RU"/>
          </w:rPr>
          <w:t>zpp@fguz-ra.ru</w:t>
        </w:r>
      </w:hyperlink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E761A" w:rsidRPr="003E761A" w:rsidRDefault="003E761A" w:rsidP="003E761A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ФБУЗ «Центр гигиены и эпидемиологом в Республике Алтай» находится по адресу: Республика Алтай, г. Горно-Алтайск, пр. </w:t>
      </w:r>
      <w:proofErr w:type="gramStart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Коммунистический</w:t>
      </w:r>
      <w:proofErr w:type="gramEnd"/>
      <w:r w:rsidRPr="003E7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173 тел. 8 (38822) 6-36-22.</w:t>
      </w:r>
    </w:p>
    <w:p w:rsidR="00C547A5" w:rsidRPr="003E761A" w:rsidRDefault="00C547A5" w:rsidP="003E761A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7A5" w:rsidRPr="003E761A" w:rsidSect="00E5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90"/>
    <w:rsid w:val="003E761A"/>
    <w:rsid w:val="006101F8"/>
    <w:rsid w:val="00C547A5"/>
    <w:rsid w:val="00C86B0C"/>
    <w:rsid w:val="00E55000"/>
    <w:rsid w:val="00E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fguz-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талда</cp:lastModifiedBy>
  <cp:revision>4</cp:revision>
  <dcterms:created xsi:type="dcterms:W3CDTF">2023-03-07T05:00:00Z</dcterms:created>
  <dcterms:modified xsi:type="dcterms:W3CDTF">2023-03-10T01:56:00Z</dcterms:modified>
</cp:coreProperties>
</file>